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cy-GB"/>
        </w:rPr>
        <w:t>Ymgynghoriad ar ddarpariaeth gorfodi ar gyfer bwydydd at ddibenion meddygol arbennig</w:t>
      </w: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212D5" w:rsidRPr="009C6DAB" w:rsidTr="00C93F1A">
        <w:trPr>
          <w:trHeight w:val="3042"/>
        </w:trPr>
        <w:tc>
          <w:tcPr>
            <w:tcW w:w="2448" w:type="dxa"/>
            <w:shd w:val="clear" w:color="auto" w:fill="auto"/>
          </w:tcPr>
          <w:p w:rsidR="005212D5" w:rsidRPr="009C6DAB" w:rsidRDefault="005212D5" w:rsidP="00C93F1A">
            <w:pPr>
              <w:rPr>
                <w:rFonts w:ascii="Arial" w:hAnsi="Arial" w:cs="Arial"/>
                <w:b/>
                <w:color w:val="000000"/>
                <w:lang w:val="cy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cy-GB"/>
              </w:rPr>
              <w:t>Ffurflen Ymateb</w:t>
            </w:r>
            <w:r w:rsidRPr="009C6DAB">
              <w:rPr>
                <w:rFonts w:ascii="Arial" w:hAnsi="Arial" w:cs="Arial"/>
                <w:b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5212D5" w:rsidRPr="009C6DAB" w:rsidRDefault="005212D5" w:rsidP="00C93F1A">
            <w:pPr>
              <w:rPr>
                <w:rFonts w:ascii="Arial" w:hAnsi="Arial" w:cs="Arial"/>
                <w:color w:val="000000"/>
                <w:lang w:val="cy-GB"/>
              </w:rPr>
            </w:pPr>
          </w:p>
          <w:p w:rsidR="005212D5" w:rsidRPr="009C6DAB" w:rsidRDefault="005212D5" w:rsidP="00C93F1A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enw</w:t>
            </w:r>
            <w:r w:rsidRPr="009C6DAB">
              <w:rPr>
                <w:rFonts w:ascii="Arial" w:hAnsi="Arial" w:cs="Arial"/>
                <w:color w:val="000000"/>
                <w:lang w:val="cy-GB"/>
              </w:rPr>
              <w:t>:</w:t>
            </w:r>
            <w:r w:rsidRPr="009C6DAB">
              <w:rPr>
                <w:rFonts w:ascii="Arial" w:hAnsi="Arial" w:cs="Arial"/>
                <w:color w:val="000000"/>
                <w:lang w:val="cy-GB"/>
              </w:rPr>
              <w:tab/>
            </w:r>
          </w:p>
          <w:p w:rsidR="005212D5" w:rsidRPr="009C6DAB" w:rsidRDefault="005212D5" w:rsidP="00C93F1A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5212D5" w:rsidRPr="009C6DAB" w:rsidRDefault="005212D5" w:rsidP="00C93F1A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Sefydliad</w:t>
            </w:r>
            <w:r w:rsidRPr="009C6DAB">
              <w:rPr>
                <w:rFonts w:ascii="Arial" w:hAnsi="Arial" w:cs="Arial"/>
                <w:color w:val="000000"/>
                <w:lang w:val="cy-GB"/>
              </w:rPr>
              <w:t xml:space="preserve"> (</w:t>
            </w:r>
            <w:r>
              <w:rPr>
                <w:rFonts w:ascii="Arial" w:hAnsi="Arial" w:cs="Arial"/>
                <w:color w:val="000000"/>
                <w:lang w:val="cy-GB"/>
              </w:rPr>
              <w:t>os yw’n berthnasol</w:t>
            </w:r>
            <w:r w:rsidRPr="009C6DAB">
              <w:rPr>
                <w:rFonts w:ascii="Arial" w:hAnsi="Arial" w:cs="Arial"/>
                <w:color w:val="000000"/>
                <w:lang w:val="cy-GB"/>
              </w:rPr>
              <w:t>):</w:t>
            </w:r>
          </w:p>
          <w:p w:rsidR="005212D5" w:rsidRPr="009C6DAB" w:rsidRDefault="005212D5" w:rsidP="00C93F1A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5212D5" w:rsidRPr="009C6DAB" w:rsidRDefault="005212D5" w:rsidP="00C93F1A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 w:rsidRPr="009C6DAB">
              <w:rPr>
                <w:rFonts w:ascii="Arial" w:hAnsi="Arial" w:cs="Arial"/>
                <w:color w:val="000000"/>
                <w:lang w:val="cy-GB"/>
              </w:rPr>
              <w:t>e</w:t>
            </w:r>
            <w:r>
              <w:rPr>
                <w:rFonts w:ascii="Arial" w:hAnsi="Arial" w:cs="Arial"/>
                <w:color w:val="000000"/>
                <w:lang w:val="cy-GB"/>
              </w:rPr>
              <w:t>-bost</w:t>
            </w:r>
            <w:r w:rsidRPr="009C6DAB">
              <w:rPr>
                <w:rFonts w:ascii="Arial" w:hAnsi="Arial" w:cs="Arial"/>
                <w:color w:val="000000"/>
                <w:lang w:val="cy-GB"/>
              </w:rPr>
              <w:t>/</w:t>
            </w:r>
            <w:r>
              <w:rPr>
                <w:rFonts w:ascii="Arial" w:hAnsi="Arial" w:cs="Arial"/>
                <w:color w:val="000000"/>
                <w:lang w:val="cy-GB"/>
              </w:rPr>
              <w:t>rhif ffôn</w:t>
            </w:r>
            <w:r w:rsidRPr="009C6DAB">
              <w:rPr>
                <w:rFonts w:ascii="Arial" w:hAnsi="Arial" w:cs="Arial"/>
                <w:color w:val="000000"/>
                <w:lang w:val="cy-GB"/>
              </w:rPr>
              <w:t>:</w:t>
            </w:r>
          </w:p>
          <w:p w:rsidR="005212D5" w:rsidRPr="009C6DAB" w:rsidRDefault="005212D5" w:rsidP="00C93F1A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:rsidR="005212D5" w:rsidRPr="009C6DAB" w:rsidRDefault="005212D5" w:rsidP="00C93F1A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Eich cyfeiriad</w:t>
            </w:r>
            <w:r w:rsidRPr="009C6DAB">
              <w:rPr>
                <w:rFonts w:ascii="Arial" w:hAnsi="Arial" w:cs="Arial"/>
                <w:color w:val="000000"/>
                <w:lang w:val="cy-GB"/>
              </w:rPr>
              <w:t>:</w:t>
            </w:r>
          </w:p>
        </w:tc>
      </w:tr>
    </w:tbl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Dylid dychwelyd ymatebion erbyn 31 Hydref</w:t>
      </w:r>
      <w:r w:rsidRPr="009C6DAB">
        <w:rPr>
          <w:rFonts w:ascii="Arial" w:hAnsi="Arial" w:cs="Arial"/>
          <w:lang w:val="cy-GB"/>
        </w:rPr>
        <w:t xml:space="preserve"> 2018 </w:t>
      </w:r>
      <w:r>
        <w:rPr>
          <w:rFonts w:ascii="Arial" w:hAnsi="Arial" w:cs="Arial"/>
          <w:lang w:val="cy-GB"/>
        </w:rPr>
        <w:t>i:</w:t>
      </w: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Arial" w:hAnsi="Arial" w:cs="Arial"/>
          <w:lang w:val="cy-GB"/>
        </w:rPr>
      </w:pPr>
    </w:p>
    <w:p w:rsidR="005212D5" w:rsidRPr="009C6DAB" w:rsidRDefault="005212D5" w:rsidP="005212D5">
      <w:pPr>
        <w:tabs>
          <w:tab w:val="left" w:pos="1430"/>
        </w:tabs>
        <w:rPr>
          <w:rFonts w:ascii="Arial" w:hAnsi="Arial" w:cs="Arial"/>
          <w:b/>
          <w:color w:val="000000"/>
          <w:lang w:val="cy-GB"/>
        </w:rPr>
      </w:pPr>
      <w:r>
        <w:rPr>
          <w:rFonts w:ascii="Arial" w:hAnsi="Arial" w:cs="Arial"/>
          <w:b/>
          <w:color w:val="1F1F1F"/>
          <w:lang w:val="cy-GB"/>
        </w:rPr>
        <w:t>Y Gangen Byw’n Iach ac Egnïol</w:t>
      </w:r>
      <w:r w:rsidRPr="009C6DAB">
        <w:rPr>
          <w:rFonts w:ascii="Arial" w:hAnsi="Arial" w:cs="Arial"/>
          <w:b/>
          <w:color w:val="000000"/>
          <w:lang w:val="cy-GB"/>
        </w:rPr>
        <w:tab/>
      </w:r>
    </w:p>
    <w:p w:rsidR="005212D5" w:rsidRPr="009C6DAB" w:rsidRDefault="005212D5" w:rsidP="005212D5">
      <w:pPr>
        <w:tabs>
          <w:tab w:val="left" w:pos="1430"/>
        </w:tabs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1F1F1F"/>
          <w:lang w:val="cy-GB"/>
        </w:rPr>
        <w:t>Is-adran Iechyd y Cyhoedd</w:t>
      </w:r>
      <w:r w:rsidRPr="009C6DAB">
        <w:rPr>
          <w:rFonts w:ascii="Arial" w:hAnsi="Arial" w:cs="Arial"/>
          <w:color w:val="1F1F1F"/>
          <w:lang w:val="cy-GB"/>
        </w:rPr>
        <w:br/>
      </w:r>
      <w:r>
        <w:rPr>
          <w:rFonts w:ascii="Arial" w:hAnsi="Arial" w:cs="Arial"/>
          <w:color w:val="1F1F1F"/>
          <w:lang w:val="cy-GB"/>
        </w:rPr>
        <w:t>Llywodraeth Cymru</w:t>
      </w:r>
      <w:r w:rsidRPr="009C6DAB">
        <w:rPr>
          <w:rFonts w:ascii="Arial" w:hAnsi="Arial" w:cs="Arial"/>
          <w:color w:val="1F1F1F"/>
          <w:lang w:val="cy-GB"/>
        </w:rPr>
        <w:br/>
        <w:t>Par</w:t>
      </w:r>
      <w:r>
        <w:rPr>
          <w:rFonts w:ascii="Arial" w:hAnsi="Arial" w:cs="Arial"/>
          <w:color w:val="1F1F1F"/>
          <w:lang w:val="cy-GB"/>
        </w:rPr>
        <w:t>c Cathays</w:t>
      </w:r>
      <w:r w:rsidRPr="009C6DAB">
        <w:rPr>
          <w:rFonts w:ascii="Arial" w:hAnsi="Arial" w:cs="Arial"/>
          <w:color w:val="1F1F1F"/>
          <w:lang w:val="cy-GB"/>
        </w:rPr>
        <w:t> </w:t>
      </w:r>
      <w:r w:rsidRPr="009C6DAB">
        <w:rPr>
          <w:rFonts w:ascii="Arial" w:hAnsi="Arial" w:cs="Arial"/>
          <w:color w:val="1F1F1F"/>
          <w:lang w:val="cy-GB"/>
        </w:rPr>
        <w:br/>
        <w:t>Ca</w:t>
      </w:r>
      <w:r>
        <w:rPr>
          <w:rFonts w:ascii="Arial" w:hAnsi="Arial" w:cs="Arial"/>
          <w:color w:val="1F1F1F"/>
          <w:lang w:val="cy-GB"/>
        </w:rPr>
        <w:t>e</w:t>
      </w:r>
      <w:r w:rsidRPr="009C6DAB">
        <w:rPr>
          <w:rFonts w:ascii="Arial" w:hAnsi="Arial" w:cs="Arial"/>
          <w:color w:val="1F1F1F"/>
          <w:lang w:val="cy-GB"/>
        </w:rPr>
        <w:t>r</w:t>
      </w:r>
      <w:r>
        <w:rPr>
          <w:rFonts w:ascii="Arial" w:hAnsi="Arial" w:cs="Arial"/>
          <w:color w:val="1F1F1F"/>
          <w:lang w:val="cy-GB"/>
        </w:rPr>
        <w:t>dydd</w:t>
      </w:r>
      <w:r w:rsidRPr="009C6DAB">
        <w:rPr>
          <w:rFonts w:ascii="Arial" w:hAnsi="Arial" w:cs="Arial"/>
          <w:color w:val="1F1F1F"/>
          <w:lang w:val="cy-GB"/>
        </w:rPr>
        <w:br/>
        <w:t>CF10 3NQ</w:t>
      </w:r>
      <w:r w:rsidRPr="009C6DAB">
        <w:rPr>
          <w:rFonts w:ascii="Arial" w:hAnsi="Arial" w:cs="Arial"/>
          <w:color w:val="000000"/>
          <w:lang w:val="cy-GB"/>
        </w:rPr>
        <w:tab/>
      </w:r>
    </w:p>
    <w:p w:rsidR="005212D5" w:rsidRPr="009C6DAB" w:rsidRDefault="005212D5" w:rsidP="005212D5">
      <w:pPr>
        <w:tabs>
          <w:tab w:val="left" w:pos="1430"/>
        </w:tabs>
        <w:rPr>
          <w:rFonts w:ascii="Arial" w:hAnsi="Arial" w:cs="Arial"/>
          <w:color w:val="000000"/>
          <w:lang w:val="cy-GB"/>
        </w:rPr>
      </w:pPr>
    </w:p>
    <w:p w:rsidR="005212D5" w:rsidRPr="009C6DAB" w:rsidRDefault="005212D5" w:rsidP="005212D5">
      <w:pPr>
        <w:tabs>
          <w:tab w:val="left" w:pos="1430"/>
        </w:tabs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color w:val="000000"/>
          <w:lang w:val="cy-GB"/>
        </w:rPr>
        <w:t>Neu lenwi’r ffurflen yn electronig a’i hanfon i</w:t>
      </w:r>
      <w:r w:rsidRPr="009C6DAB">
        <w:rPr>
          <w:rFonts w:ascii="Arial" w:hAnsi="Arial" w:cs="Arial"/>
          <w:color w:val="000000"/>
          <w:lang w:val="cy-GB"/>
        </w:rPr>
        <w:t xml:space="preserve">: </w:t>
      </w:r>
      <w:hyperlink r:id="rId7" w:history="1">
        <w:r w:rsidRPr="00EE62C7">
          <w:rPr>
            <w:rStyle w:val="Hyperlink"/>
            <w:rFonts w:ascii="Arial" w:hAnsi="Arial" w:cs="Arial"/>
            <w:color w:val="auto"/>
          </w:rPr>
          <w:t>fforddofyw@llyw.cymru</w:t>
        </w:r>
      </w:hyperlink>
      <w:r w:rsidRPr="009C6DAB">
        <w:rPr>
          <w:rFonts w:ascii="Arial" w:hAnsi="Arial" w:cs="Arial"/>
          <w:color w:val="000000"/>
          <w:lang w:val="cy-GB"/>
        </w:rPr>
        <w:tab/>
      </w: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733187" w:rsidRDefault="005212D5" w:rsidP="005212D5">
      <w:pPr>
        <w:pStyle w:val="Heading1"/>
        <w:numPr>
          <w:ilvl w:val="0"/>
          <w:numId w:val="2"/>
        </w:numPr>
        <w:rPr>
          <w:b/>
          <w:color w:val="auto"/>
          <w:sz w:val="24"/>
          <w:lang w:val="cy-GB"/>
        </w:rPr>
      </w:pPr>
      <w:r w:rsidRPr="00733187">
        <w:rPr>
          <w:b/>
          <w:color w:val="auto"/>
          <w:sz w:val="24"/>
          <w:lang w:val="cy-GB"/>
        </w:rPr>
        <w:t xml:space="preserve">A ydych yn fodlon y byddai’r cam cyntaf ffurfiol ar gyfer achosion o dorri </w:t>
      </w:r>
      <w:r w:rsidRPr="003927D7">
        <w:rPr>
          <w:b/>
          <w:color w:val="auto"/>
          <w:sz w:val="24"/>
          <w:lang w:val="cy-GB"/>
        </w:rPr>
        <w:t>Rheoliad FSMP (fel a ddangosir yn y tabl yn y ddogfen ymgynghori) yn</w:t>
      </w:r>
      <w:r w:rsidRPr="00733187">
        <w:rPr>
          <w:b/>
          <w:color w:val="auto"/>
          <w:sz w:val="24"/>
          <w:lang w:val="cy-GB"/>
        </w:rPr>
        <w:t xml:space="preserve"> Hysbysiad Gwella yn unol â darpariaethau gorfodi Rheoliadau Bwydydd ar gyfer Grwpiau Penodol</w:t>
      </w:r>
      <w:r>
        <w:rPr>
          <w:b/>
          <w:color w:val="auto"/>
          <w:sz w:val="24"/>
          <w:lang w:val="cy-GB"/>
        </w:rPr>
        <w:t xml:space="preserve"> </w:t>
      </w:r>
      <w:r w:rsidRPr="00733187">
        <w:rPr>
          <w:b/>
          <w:color w:val="auto"/>
          <w:sz w:val="24"/>
          <w:lang w:val="cy-GB"/>
        </w:rPr>
        <w:t xml:space="preserve">(Gofynion Gwybodaeth a Chyfansoddiad) (Cymru) 2016 </w:t>
      </w:r>
      <w:r>
        <w:rPr>
          <w:b/>
          <w:color w:val="auto"/>
          <w:sz w:val="24"/>
          <w:lang w:val="cy-GB"/>
        </w:rPr>
        <w:t>(</w:t>
      </w:r>
      <w:r w:rsidRPr="00733187">
        <w:rPr>
          <w:b/>
          <w:color w:val="auto"/>
          <w:sz w:val="24"/>
          <w:lang w:val="cy-GB"/>
        </w:rPr>
        <w:t xml:space="preserve">gorfodi Rheoliad 609/2013 yr UE)? </w:t>
      </w:r>
    </w:p>
    <w:p w:rsidR="005212D5" w:rsidRPr="009C6DAB" w:rsidRDefault="005212D5" w:rsidP="005212D5">
      <w:pPr>
        <w:pStyle w:val="Default"/>
        <w:spacing w:before="240" w:after="120"/>
        <w:rPr>
          <w:color w:val="auto"/>
          <w:lang w:val="cy-GB"/>
        </w:rPr>
      </w:pPr>
      <w:r w:rsidRPr="009C6DAB">
        <w:rPr>
          <w:color w:val="auto"/>
          <w:lang w:val="cy-GB"/>
        </w:rPr>
        <w:t xml:space="preserve"> [</w:t>
      </w:r>
      <w:r w:rsidRPr="00733187">
        <w:rPr>
          <w:color w:val="auto"/>
          <w:lang w:val="cy-GB"/>
        </w:rPr>
        <w:t xml:space="preserve">Sylwer na fyddai hyn yn atal rhag erlyn troseddau fel cam cyntaf pe byddai’r achos o dorri rheoliad yn drosedd o dan Ddeddf Diogelwch Bwyd 1990 (e.e. os penderfynwyd bod y bwyd yn niweidiol i iechyd yn groes i adran 7). Yn yr achosion hynny, ni fyddai’r swyddog awdurdodedig yn erlyn am dorri rheoliadau FSMP ond yn hytrach am dorri Deddf Diogelwch Bwyd 1990. Hefyd, gallai methu â chydymffurfio </w:t>
      </w:r>
      <w:r>
        <w:rPr>
          <w:color w:val="auto"/>
          <w:lang w:val="cy-GB"/>
        </w:rPr>
        <w:t>â</w:t>
      </w:r>
      <w:r w:rsidRPr="00733187">
        <w:rPr>
          <w:color w:val="auto"/>
          <w:lang w:val="cy-GB"/>
        </w:rPr>
        <w:t xml:space="preserve"> hysbysiad gwella, a roddir o dan reoliad FSMP, arwain at </w:t>
      </w:r>
      <w:r>
        <w:rPr>
          <w:color w:val="auto"/>
          <w:lang w:val="cy-GB"/>
        </w:rPr>
        <w:t>gosb</w:t>
      </w:r>
      <w:r w:rsidRPr="00733187">
        <w:rPr>
          <w:color w:val="auto"/>
          <w:lang w:val="cy-GB"/>
        </w:rPr>
        <w:t>au trosedd</w:t>
      </w:r>
      <w:r>
        <w:rPr>
          <w:color w:val="auto"/>
          <w:lang w:val="cy-GB"/>
        </w:rPr>
        <w:t>ol</w:t>
      </w:r>
      <w:r w:rsidRPr="00733187">
        <w:rPr>
          <w:color w:val="auto"/>
          <w:lang w:val="cy-GB"/>
        </w:rPr>
        <w:t>.</w:t>
      </w:r>
      <w:r w:rsidRPr="009C6DAB">
        <w:rPr>
          <w:color w:val="auto"/>
          <w:lang w:val="cy-GB"/>
        </w:rPr>
        <w:t>]</w:t>
      </w:r>
    </w:p>
    <w:p w:rsidR="005212D5" w:rsidRPr="009C6DAB" w:rsidRDefault="005212D5" w:rsidP="005212D5">
      <w:pPr>
        <w:pStyle w:val="Default"/>
        <w:spacing w:before="240" w:after="120"/>
        <w:rPr>
          <w:iCs/>
          <w:color w:val="auto"/>
          <w:lang w:val="cy-GB"/>
        </w:rPr>
      </w:pPr>
      <w:r>
        <w:rPr>
          <w:iCs/>
          <w:color w:val="auto"/>
          <w:lang w:val="cy-GB"/>
        </w:rPr>
        <w:t>Wrth roi eich ymateb, efallai yr hoffech ystyried</w:t>
      </w:r>
      <w:r w:rsidRPr="009C6DAB">
        <w:rPr>
          <w:iCs/>
          <w:color w:val="auto"/>
          <w:lang w:val="cy-GB"/>
        </w:rPr>
        <w:t>:</w:t>
      </w:r>
    </w:p>
    <w:p w:rsidR="005212D5" w:rsidRPr="009C6DAB" w:rsidRDefault="005212D5" w:rsidP="005212D5">
      <w:pPr>
        <w:pStyle w:val="Default"/>
        <w:numPr>
          <w:ilvl w:val="0"/>
          <w:numId w:val="1"/>
        </w:numPr>
        <w:spacing w:before="240" w:after="120"/>
        <w:rPr>
          <w:iCs/>
          <w:color w:val="auto"/>
          <w:lang w:val="cy-GB"/>
        </w:rPr>
      </w:pPr>
      <w:r>
        <w:rPr>
          <w:iCs/>
          <w:color w:val="auto"/>
          <w:lang w:val="cy-GB"/>
        </w:rPr>
        <w:t>Y costau perthnasol i roi/ymateb i Hysbysiad Gwella, o’i gymharu â chamau achos llys</w:t>
      </w:r>
      <w:r w:rsidRPr="00F5610E">
        <w:rPr>
          <w:iCs/>
          <w:color w:val="auto"/>
          <w:lang w:val="cy-GB"/>
        </w:rPr>
        <w:t xml:space="preserve"> </w:t>
      </w:r>
      <w:r>
        <w:rPr>
          <w:iCs/>
          <w:color w:val="auto"/>
          <w:lang w:val="cy-GB"/>
        </w:rPr>
        <w:t>uniongyrchol</w:t>
      </w:r>
      <w:r w:rsidRPr="009C6DAB">
        <w:rPr>
          <w:iCs/>
          <w:color w:val="auto"/>
          <w:lang w:val="cy-GB"/>
        </w:rPr>
        <w:t>;</w:t>
      </w:r>
    </w:p>
    <w:p w:rsidR="005212D5" w:rsidRPr="009C6DAB" w:rsidRDefault="005212D5" w:rsidP="005212D5">
      <w:pPr>
        <w:pStyle w:val="Default"/>
        <w:numPr>
          <w:ilvl w:val="0"/>
          <w:numId w:val="1"/>
        </w:numPr>
        <w:spacing w:before="240" w:after="120"/>
        <w:rPr>
          <w:iCs/>
          <w:color w:val="auto"/>
          <w:lang w:val="cy-GB"/>
        </w:rPr>
      </w:pPr>
      <w:r>
        <w:rPr>
          <w:iCs/>
          <w:color w:val="auto"/>
          <w:lang w:val="cy-GB"/>
        </w:rPr>
        <w:t>Cyflymder cymharol datrys problemau; ac</w:t>
      </w:r>
    </w:p>
    <w:p w:rsidR="005212D5" w:rsidRPr="00733187" w:rsidRDefault="005212D5" w:rsidP="005212D5">
      <w:pPr>
        <w:pStyle w:val="Default"/>
        <w:numPr>
          <w:ilvl w:val="0"/>
          <w:numId w:val="1"/>
        </w:numPr>
        <w:spacing w:before="240" w:after="120"/>
        <w:rPr>
          <w:iCs/>
          <w:color w:val="auto"/>
          <w:lang w:val="cy-GB"/>
        </w:rPr>
      </w:pPr>
      <w:r>
        <w:rPr>
          <w:iCs/>
          <w:color w:val="auto"/>
          <w:lang w:val="cy-GB"/>
        </w:rPr>
        <w:lastRenderedPageBreak/>
        <w:t>Effeithiolrwydd perthnasol ac effaith ataliol y gwahanol ddulliau gorfodi</w:t>
      </w:r>
      <w:r w:rsidRPr="009C6DAB">
        <w:rPr>
          <w:iCs/>
          <w:color w:val="auto"/>
          <w:lang w:val="cy-GB"/>
        </w:rPr>
        <w:t>.</w:t>
      </w:r>
    </w:p>
    <w:p w:rsidR="005212D5" w:rsidRPr="009C6DAB" w:rsidRDefault="005212D5" w:rsidP="005212D5">
      <w:pPr>
        <w:pStyle w:val="Default"/>
        <w:spacing w:before="240" w:after="120"/>
        <w:rPr>
          <w:iCs/>
          <w:color w:val="auto"/>
          <w:lang w:val="cy-GB"/>
        </w:rPr>
      </w:pPr>
    </w:p>
    <w:p w:rsidR="005212D5" w:rsidRDefault="005212D5" w:rsidP="005212D5">
      <w:pPr>
        <w:pStyle w:val="Default"/>
        <w:spacing w:before="240" w:after="120"/>
        <w:rPr>
          <w:iCs/>
          <w:color w:val="auto"/>
          <w:lang w:val="cy-GB"/>
        </w:rPr>
      </w:pPr>
    </w:p>
    <w:p w:rsidR="005212D5" w:rsidRPr="009C6DAB" w:rsidRDefault="005212D5" w:rsidP="005212D5">
      <w:pPr>
        <w:pStyle w:val="Default"/>
        <w:spacing w:before="240" w:after="120"/>
        <w:rPr>
          <w:iCs/>
          <w:color w:val="auto"/>
          <w:lang w:val="cy-GB"/>
        </w:rPr>
      </w:pPr>
    </w:p>
    <w:p w:rsidR="005212D5" w:rsidRPr="009C6DAB" w:rsidRDefault="005212D5" w:rsidP="005212D5">
      <w:pPr>
        <w:pStyle w:val="Default"/>
        <w:spacing w:before="240" w:after="120"/>
        <w:rPr>
          <w:color w:val="auto"/>
          <w:lang w:val="cy-GB"/>
        </w:rPr>
      </w:pPr>
    </w:p>
    <w:p w:rsidR="005212D5" w:rsidRPr="009C6DAB" w:rsidRDefault="005212D5" w:rsidP="005212D5">
      <w:pPr>
        <w:pStyle w:val="Default"/>
        <w:numPr>
          <w:ilvl w:val="0"/>
          <w:numId w:val="2"/>
        </w:numPr>
        <w:spacing w:before="240" w:after="120"/>
        <w:rPr>
          <w:rFonts w:eastAsia="Times New Roman" w:cs="Times New Roman"/>
          <w:b/>
          <w:color w:val="auto"/>
          <w:lang w:val="cy-GB" w:eastAsia="en-GB"/>
        </w:rPr>
      </w:pPr>
      <w:r>
        <w:rPr>
          <w:rFonts w:eastAsia="Times New Roman" w:cs="Times New Roman"/>
          <w:b/>
          <w:color w:val="auto"/>
          <w:lang w:val="cy-GB" w:eastAsia="en-GB"/>
        </w:rPr>
        <w:t xml:space="preserve">A ydych yn fodlon bod y darpariaethau cywir ar gyfer Rheoliad Dirprwyedig </w:t>
      </w:r>
      <w:r w:rsidRPr="009C6DAB">
        <w:rPr>
          <w:rFonts w:eastAsia="Times New Roman" w:cs="Times New Roman"/>
          <w:b/>
          <w:color w:val="auto"/>
          <w:lang w:val="cy-GB" w:eastAsia="en-GB"/>
        </w:rPr>
        <w:t xml:space="preserve">2016/128 </w:t>
      </w:r>
      <w:r w:rsidRPr="003927D7">
        <w:rPr>
          <w:rFonts w:eastAsia="Times New Roman" w:cs="Times New Roman"/>
          <w:b/>
          <w:color w:val="auto"/>
          <w:lang w:val="cy-GB" w:eastAsia="en-GB"/>
        </w:rPr>
        <w:t xml:space="preserve">wedi eu nodi at ddibenion gorfodi yn </w:t>
      </w:r>
      <w:r w:rsidRPr="003927D7">
        <w:rPr>
          <w:b/>
          <w:color w:val="auto"/>
          <w:lang w:val="cy-GB"/>
        </w:rPr>
        <w:t>y tabl yn y ddogfen ymgynghori</w:t>
      </w:r>
      <w:r w:rsidRPr="003927D7">
        <w:rPr>
          <w:rFonts w:eastAsia="Times New Roman" w:cs="Times New Roman"/>
          <w:b/>
          <w:color w:val="auto"/>
          <w:lang w:val="cy-GB" w:eastAsia="en-GB"/>
        </w:rPr>
        <w:t>?</w:t>
      </w:r>
    </w:p>
    <w:p w:rsidR="005212D5" w:rsidRPr="009C6DAB" w:rsidRDefault="005212D5" w:rsidP="005212D5">
      <w:pPr>
        <w:pStyle w:val="Default"/>
        <w:spacing w:before="240" w:after="120"/>
        <w:rPr>
          <w:rFonts w:eastAsia="Times New Roman" w:cs="Times New Roman"/>
          <w:b/>
          <w:color w:val="auto"/>
          <w:lang w:val="cy-GB" w:eastAsia="en-GB"/>
        </w:rPr>
      </w:pPr>
    </w:p>
    <w:p w:rsidR="005212D5" w:rsidRDefault="005212D5" w:rsidP="005212D5">
      <w:pPr>
        <w:pStyle w:val="Default"/>
        <w:spacing w:before="240" w:after="120"/>
        <w:rPr>
          <w:rFonts w:eastAsia="Times New Roman" w:cs="Times New Roman"/>
          <w:b/>
          <w:color w:val="auto"/>
          <w:lang w:val="cy-GB" w:eastAsia="en-GB"/>
        </w:rPr>
      </w:pPr>
    </w:p>
    <w:p w:rsidR="005212D5" w:rsidRPr="009C6DAB" w:rsidRDefault="005212D5" w:rsidP="005212D5">
      <w:pPr>
        <w:pStyle w:val="Default"/>
        <w:spacing w:before="240" w:after="120"/>
        <w:rPr>
          <w:rFonts w:eastAsia="Times New Roman" w:cs="Times New Roman"/>
          <w:b/>
          <w:color w:val="auto"/>
          <w:lang w:val="cy-GB" w:eastAsia="en-GB"/>
        </w:rPr>
      </w:pPr>
    </w:p>
    <w:p w:rsidR="005212D5" w:rsidRPr="009C6DAB" w:rsidRDefault="005212D5" w:rsidP="005212D5">
      <w:pPr>
        <w:pStyle w:val="Default"/>
        <w:spacing w:before="240" w:after="120"/>
        <w:rPr>
          <w:rFonts w:eastAsia="Times New Roman" w:cs="Times New Roman"/>
          <w:b/>
          <w:color w:val="auto"/>
          <w:lang w:val="cy-GB" w:eastAsia="en-GB"/>
        </w:rPr>
      </w:pPr>
    </w:p>
    <w:p w:rsidR="005212D5" w:rsidRPr="009C6DAB" w:rsidRDefault="005212D5" w:rsidP="005212D5">
      <w:pPr>
        <w:pStyle w:val="Default"/>
        <w:spacing w:before="240" w:after="120"/>
        <w:rPr>
          <w:rFonts w:eastAsia="Times New Roman" w:cs="Times New Roman"/>
          <w:b/>
          <w:color w:val="auto"/>
          <w:lang w:val="cy-GB" w:eastAsia="en-GB"/>
        </w:rPr>
      </w:pPr>
    </w:p>
    <w:p w:rsidR="005212D5" w:rsidRPr="009C6DAB" w:rsidRDefault="005212D5" w:rsidP="005212D5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lang w:val="cy-GB"/>
        </w:rPr>
      </w:pPr>
    </w:p>
    <w:p w:rsidR="005212D5" w:rsidRPr="009C6DAB" w:rsidRDefault="005212D5" w:rsidP="005212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lang w:val="cy-GB"/>
        </w:rPr>
      </w:pPr>
      <w:r>
        <w:rPr>
          <w:rFonts w:ascii="Arial" w:hAnsi="Arial" w:cs="Arial"/>
          <w:b/>
          <w:lang w:val="cy-GB"/>
        </w:rPr>
        <w:t>A oes gennych unrhyw sylwadau pellach</w:t>
      </w:r>
      <w:r w:rsidRPr="009C6DAB">
        <w:rPr>
          <w:rFonts w:ascii="Arial" w:hAnsi="Arial" w:cs="Arial"/>
          <w:b/>
          <w:lang w:val="cy-GB"/>
        </w:rPr>
        <w:t>?</w:t>
      </w: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</w:p>
    <w:tbl>
      <w:tblPr>
        <w:tblpPr w:leftFromText="180" w:rightFromText="180" w:vertAnchor="text" w:tblpY="17"/>
        <w:tblW w:w="960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212D5" w:rsidRPr="009C6DAB" w:rsidTr="00C93F1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nil"/>
              <w:right w:w="144" w:type="nil"/>
            </w:tcMar>
          </w:tcPr>
          <w:p w:rsidR="005212D5" w:rsidRPr="009C6DAB" w:rsidRDefault="005212D5" w:rsidP="00C93F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cy-GB"/>
              </w:rPr>
            </w:pPr>
            <w:r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2216A" wp14:editId="7428C4E2">
                      <wp:simplePos x="0" y="0"/>
                      <wp:positionH relativeFrom="column">
                        <wp:posOffset>845389</wp:posOffset>
                      </wp:positionH>
                      <wp:positionV relativeFrom="paragraph">
                        <wp:posOffset>362226</wp:posOffset>
                      </wp:positionV>
                      <wp:extent cx="172528" cy="138022"/>
                      <wp:effectExtent l="57150" t="19050" r="75565" b="908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" cy="138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66.55pt;margin-top:28.5pt;width:13.6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" filled="f" strokecolor="black [3213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9E7915">
              <w:rPr>
                <w:rFonts w:ascii="Arial" w:hAnsi="Arial" w:cs="Arial"/>
                <w:lang w:val="cy-GB"/>
              </w:rPr>
              <w:t>Mae ymatebion i ymgynghoriadau yn debygol o gael eu gwneud yn gyhoeddus, ar y rhyngrwyd neu mewn adroddiad. Os byddai'n well gennych i'ch ymateb aros yn ddienw, ticiwch yma</w:t>
            </w:r>
            <w:r w:rsidRPr="009C6DAB">
              <w:rPr>
                <w:rFonts w:ascii="Arial" w:hAnsi="Arial" w:cs="Arial"/>
                <w:lang w:val="cy-GB"/>
              </w:rPr>
              <w:t>:</w:t>
            </w:r>
          </w:p>
        </w:tc>
      </w:tr>
    </w:tbl>
    <w:p w:rsidR="005212D5" w:rsidRPr="009C6DAB" w:rsidRDefault="005212D5" w:rsidP="005212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cy-GB"/>
        </w:rPr>
      </w:pPr>
      <w:r w:rsidRPr="009C6DAB">
        <w:rPr>
          <w:rFonts w:ascii="Arial" w:hAnsi="Arial" w:cs="Arial"/>
          <w:lang w:val="cy-GB"/>
        </w:rPr>
        <w:t> </w:t>
      </w:r>
    </w:p>
    <w:p w:rsidR="005212D5" w:rsidRPr="009C6DAB" w:rsidRDefault="005212D5" w:rsidP="005212D5">
      <w:pPr>
        <w:ind w:left="360"/>
        <w:rPr>
          <w:rFonts w:ascii="Arial" w:hAnsi="Arial" w:cs="Arial"/>
          <w:b/>
          <w:lang w:val="cy-GB"/>
        </w:rPr>
      </w:pPr>
      <w:r w:rsidRPr="009C6DAB">
        <w:rPr>
          <w:rFonts w:ascii="Arial" w:hAnsi="Arial" w:cs="Arial"/>
          <w:color w:val="FC4F08"/>
          <w:lang w:val="cy-GB"/>
        </w:rPr>
        <w:t> </w:t>
      </w:r>
    </w:p>
    <w:p w:rsidR="005212D5" w:rsidRPr="009C6DAB" w:rsidRDefault="005212D5" w:rsidP="005212D5">
      <w:pPr>
        <w:rPr>
          <w:rFonts w:ascii="Arial" w:hAnsi="Arial" w:cs="Arial"/>
          <w:lang w:val="cy-GB"/>
        </w:rPr>
      </w:pPr>
    </w:p>
    <w:p w:rsidR="005212D5" w:rsidRPr="009C6DAB" w:rsidRDefault="005212D5" w:rsidP="005212D5">
      <w:pPr>
        <w:rPr>
          <w:rFonts w:ascii="Arial" w:hAnsi="Arial" w:cs="Arial"/>
          <w:lang w:val="cy-GB"/>
        </w:rPr>
      </w:pPr>
    </w:p>
    <w:p w:rsidR="00372184" w:rsidRDefault="00372184"/>
    <w:sectPr w:rsidR="0037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010"/>
    <w:multiLevelType w:val="hybridMultilevel"/>
    <w:tmpl w:val="65B068DE"/>
    <w:lvl w:ilvl="0" w:tplc="79BEE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063F4"/>
    <w:multiLevelType w:val="hybridMultilevel"/>
    <w:tmpl w:val="8CF86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D5"/>
    <w:rsid w:val="00372184"/>
    <w:rsid w:val="005212D5"/>
    <w:rsid w:val="005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D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7"/>
    <w:qFormat/>
    <w:rsid w:val="005212D5"/>
    <w:pPr>
      <w:keepNext/>
      <w:spacing w:before="240" w:after="120" w:line="380" w:lineRule="exact"/>
      <w:outlineLvl w:val="0"/>
    </w:pPr>
    <w:rPr>
      <w:rFonts w:ascii="Arial" w:eastAsia="Times New Roman" w:hAnsi="Arial" w:cs="Times New Roman"/>
      <w:color w:val="00D1AE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7"/>
    <w:rsid w:val="005212D5"/>
    <w:rPr>
      <w:rFonts w:ascii="Arial" w:eastAsia="Times New Roman" w:hAnsi="Arial" w:cs="Times New Roman"/>
      <w:color w:val="00D1AE"/>
      <w:sz w:val="32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5212D5"/>
    <w:pPr>
      <w:ind w:left="720"/>
      <w:contextualSpacing/>
    </w:pPr>
  </w:style>
  <w:style w:type="paragraph" w:customStyle="1" w:styleId="Default">
    <w:name w:val="Default"/>
    <w:rsid w:val="00521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12D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12D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2D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7"/>
    <w:qFormat/>
    <w:rsid w:val="005212D5"/>
    <w:pPr>
      <w:keepNext/>
      <w:spacing w:before="240" w:after="120" w:line="380" w:lineRule="exact"/>
      <w:outlineLvl w:val="0"/>
    </w:pPr>
    <w:rPr>
      <w:rFonts w:ascii="Arial" w:eastAsia="Times New Roman" w:hAnsi="Arial" w:cs="Times New Roman"/>
      <w:color w:val="00D1AE"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7"/>
    <w:rsid w:val="005212D5"/>
    <w:rPr>
      <w:rFonts w:ascii="Arial" w:eastAsia="Times New Roman" w:hAnsi="Arial" w:cs="Times New Roman"/>
      <w:color w:val="00D1AE"/>
      <w:sz w:val="32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5212D5"/>
    <w:pPr>
      <w:ind w:left="720"/>
      <w:contextualSpacing/>
    </w:pPr>
  </w:style>
  <w:style w:type="paragraph" w:customStyle="1" w:styleId="Default">
    <w:name w:val="Default"/>
    <w:rsid w:val="005212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12D5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12D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forddofyw@llyw.cym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A23744167</value>
    </field>
    <field name="Objective-Title">
      <value order="0">FSMP response form- Welsh</value>
    </field>
    <field name="Objective-Description">
      <value order="0"/>
    </field>
    <field name="Objective-CreationStamp">
      <value order="0">2018-09-27T14:13:58Z</value>
    </field>
    <field name="Objective-IsApproved">
      <value order="0">false</value>
    </field>
    <field name="Objective-IsPublished">
      <value order="0">true</value>
    </field>
    <field name="Objective-DatePublished">
      <value order="0">2018-09-27T14:15:09Z</value>
    </field>
    <field name="Objective-ModificationStamp">
      <value order="0">2018-09-27T14:15:09Z</value>
    </field>
    <field name="Objective-Owner">
      <value order="0">Black, Alison (HSS - DHP Public Health)</value>
    </field>
    <field name="Objective-Path">
      <value order="0">Objective Global Folder:Business File Plan:Health &amp; Social Services (HSS):Health &amp; Social Services (HSS) - DPH - Public Health:1 - Save:2 - Healthy and Active - Nathan Cook:Healthier Lifestyles Branch:Nutrition NEW:Nutrition Legislation:2013 - Regulation EC 1925/2006 - Establishing rules for article 8 of the fortified food regulations - Policy &amp; Planning:FSG 2018 SI- planning</value>
    </field>
    <field name="Objective-Parent">
      <value order="0">FSG 2018 SI- planning</value>
    </field>
    <field name="Objective-State">
      <value order="0">Published</value>
    </field>
    <field name="Objective-VersionId">
      <value order="0">vA47182008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qA933234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2018-09-27T22:59:59Z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E26E67CD</Template>
  <TotalTime>0</TotalTime>
  <Pages>2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Alison (HSS - DHP Public Health)</dc:creator>
  <cp:lastModifiedBy>Norman, Richard (HSS - Communications)</cp:lastModifiedBy>
  <cp:revision>2</cp:revision>
  <dcterms:created xsi:type="dcterms:W3CDTF">2018-09-28T09:35:00Z</dcterms:created>
  <dcterms:modified xsi:type="dcterms:W3CDTF">2018-09-28T09:35:00Z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A23744167</vt:lpwstr>
  </property>
  <property fmtid="{D5CDD505-2E9C-101B-9397-08002B2CF9AE}" pid="4" name="Objective-Title">
    <vt:lpwstr>FSMP response form-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2018-09-27T14:14:06Z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2018-09-27T14:15:09Z</vt:filetime>
  </property>
  <property fmtid="{D5CDD505-2E9C-101B-9397-08002B2CF9AE}" pid="10" name="Objective-ModificationStamp">
    <vt:filetime>2018-09-27T14:15:09Z</vt:filetime>
  </property>
  <property fmtid="{D5CDD505-2E9C-101B-9397-08002B2CF9AE}" pid="11" name="Objective-Owner">
    <vt:lpwstr>Black, Alison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Healthy and Active - Nathan Cook:Healthier Lifestyles Branch:Nutrition NEW:Nutrition Legislation:2013 - Regulation </vt:lpwstr>
  </property>
  <property fmtid="{D5CDD505-2E9C-101B-9397-08002B2CF9AE}" pid="13" name="Objective-Parent">
    <vt:lpwstr>FSG 2018 SI- 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vA47182008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2018-09-27T22:59:59Z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2018-09-26T23:00:00Z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